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rFonts w:ascii="Arial" w:hAnsi="Arial"/>
        </w:rPr>
      </w:pPr>
      <w:r>
        <w:rPr/>
        <w:t>Character Bio Template Workbook</w:t>
      </w:r>
    </w:p>
    <w:p>
      <w:pPr>
        <w:pStyle w:val="Normal"/>
        <w:rPr>
          <w:rFonts w:ascii="Arial" w:hAnsi="Arial"/>
        </w:rPr>
      </w:pPr>
      <w:r>
        <w:rPr/>
        <w:t xml:space="preserve">For the most life-like, fleshed-out characters possible, you’ll want to consider a range of information about each character, their background, their motives, and more. Before you begin working through our template, though, decide what purpose your character needs to serve within the story and plot. Once you know why they need to exist, you can begin filling in the extra details below with greater clarity. </w:t>
      </w:r>
    </w:p>
    <w:p>
      <w:pPr>
        <w:pStyle w:val="Heading2"/>
        <w:rPr>
          <w:rFonts w:ascii="Arial" w:hAnsi="Arial"/>
        </w:rPr>
      </w:pPr>
      <w:bookmarkStart w:id="0" w:name="_heading=h.cbp3qihd1evv"/>
      <w:bookmarkEnd w:id="0"/>
      <w:r>
        <w:rPr/>
        <w:t>Your character’s role</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pPr>
            <w:r>
              <w:rPr>
                <w:b/>
                <w:bCs/>
              </w:rPr>
              <w:t xml:space="preserve">What is their relationship to the </w:t>
            </w:r>
            <w:hyperlink r:id="rId2">
              <w:r>
                <w:rPr>
                  <w:rStyle w:val="InternetLink"/>
                  <w:b/>
                  <w:bCs/>
                </w:rPr>
                <w:t>protagonist</w:t>
              </w:r>
            </w:hyperlink>
            <w:r>
              <w:rPr>
                <w:b/>
                <w:bCs/>
              </w:rPr>
              <w:t>?</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sz w:val="24"/>
                <w:szCs w:val="24"/>
              </w:rPr>
            </w:pPr>
            <w:r>
              <w:rPr>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pPr>
            <w:r>
              <w:rPr>
                <w:b/>
                <w:bCs/>
              </w:rPr>
              <w:t xml:space="preserve">Are they a </w:t>
            </w:r>
            <w:hyperlink r:id="rId3">
              <w:r>
                <w:rPr>
                  <w:rStyle w:val="InternetLink"/>
                  <w:b/>
                  <w:bCs/>
                </w:rPr>
                <w:t>static</w:t>
              </w:r>
            </w:hyperlink>
            <w:r>
              <w:rPr>
                <w:b/>
                <w:bCs/>
              </w:rPr>
              <w:t xml:space="preserve"> or </w:t>
            </w:r>
            <w:hyperlink r:id="rId4">
              <w:r>
                <w:rPr>
                  <w:rStyle w:val="InternetLink"/>
                  <w:b/>
                  <w:bCs/>
                </w:rPr>
                <w:t>dynamic</w:t>
              </w:r>
            </w:hyperlink>
            <w:r>
              <w:rPr>
                <w:b/>
                <w:bCs/>
              </w:rPr>
              <w:t xml:space="preserve"> character?</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What does your character learn from their journey?</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
          </w:p>
        </w:tc>
      </w:tr>
    </w:tbl>
    <w:p>
      <w:pPr>
        <w:pStyle w:val="Heading2"/>
        <w:rPr>
          <w:rFonts w:ascii="Arial" w:hAnsi="Arial"/>
        </w:rPr>
      </w:pPr>
      <w:r>
        <w:rPr/>
        <w:t>Basic info</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Name</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sz w:val="24"/>
                <w:szCs w:val="24"/>
              </w:rPr>
            </w:pPr>
            <w:r>
              <w:rPr>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Age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Nationality</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Place of residence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Hometown</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Religion</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Job</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Economic status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Social status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Heading2"/>
        <w:rPr>
          <w:rFonts w:ascii="Arial" w:hAnsi="Arial"/>
        </w:rPr>
      </w:pPr>
      <w:r>
        <w:rPr/>
        <w:t xml:space="preserve">Appearance </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Skin color</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Hair color</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Eye color</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Face shape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Body shape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Weight</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Height</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Defining facial features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Permanent accessories (like glasses, piercings, tattoos, etc.)</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Style preferences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How does the character feel about their appearance?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How do people treat the character based on their appearance?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Heading2"/>
        <w:rPr>
          <w:rFonts w:ascii="Arial" w:hAnsi="Arial"/>
        </w:rPr>
      </w:pPr>
      <w:r>
        <w:rPr/>
        <w:t>Health</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Physical health</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Mental health</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Positive health habits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Negative health habits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Health history</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Heading2"/>
        <w:rPr>
          <w:rFonts w:ascii="Arial" w:hAnsi="Arial"/>
        </w:rPr>
      </w:pPr>
      <w:r>
        <w:rPr/>
        <w:t>Background</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What was the character’s childhood like?</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What was the character’s adolescence like?</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t xml:space="preserve"> </w:t>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What is the character’s most positive memory?</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What is the character’s most negative memory?</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Are their any major changes between the character’s past and current lifestyles?</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Heading2"/>
        <w:rPr>
          <w:rFonts w:ascii="Arial" w:hAnsi="Arial"/>
        </w:rPr>
      </w:pPr>
      <w:r>
        <w:rPr/>
        <w:t>Relationships</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Who does the character currently live with?</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Who has the character lived with in the past?</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t xml:space="preserve"> </w:t>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Favorite person</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Least favorite person</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Normal"/>
        <w:rPr>
          <w:rFonts w:ascii="Arial" w:hAnsi="Arial"/>
        </w:rPr>
      </w:pPr>
      <w:r>
        <w:rPr/>
      </w:r>
    </w:p>
    <w:tbl>
      <w:tblPr>
        <w:tblStyle w:val="Table1"/>
        <w:tblW w:w="5000" w:type="pct"/>
        <w:jc w:val="left"/>
        <w:tblInd w:w="-5" w:type="dxa"/>
        <w:tblLayout w:type="fixed"/>
        <w:tblCellMar>
          <w:top w:w="0" w:type="dxa"/>
          <w:left w:w="108" w:type="dxa"/>
          <w:bottom w:w="0" w:type="dxa"/>
          <w:right w:w="108" w:type="dxa"/>
        </w:tblCellMar>
        <w:tblLook w:val="0400"/>
      </w:tblPr>
      <w:tblGrid>
        <w:gridCol w:w="3008"/>
        <w:gridCol w:w="3005"/>
        <w:gridCol w:w="3013"/>
      </w:tblGrid>
      <w:tr>
        <w:trPr/>
        <w:tc>
          <w:tcPr>
            <w:tcW w:w="3008" w:type="dxa"/>
            <w:tcBorders>
              <w:top w:val="single" w:sz="4" w:space="0" w:color="000000"/>
              <w:left w:val="single" w:sz="4" w:space="0" w:color="000000"/>
              <w:bottom w:val="single" w:sz="4" w:space="0" w:color="000000"/>
              <w:right w:val="single" w:sz="4" w:space="0" w:color="000000"/>
            </w:tcBorders>
            <w:shd w:fill="2A2D44" w:val="clear"/>
          </w:tcPr>
          <w:p>
            <w:pPr>
              <w:pStyle w:val="TableContents"/>
              <w:widowControl w:val="false"/>
              <w:rPr>
                <w:b/>
                <w:bCs/>
              </w:rPr>
            </w:pPr>
            <w:r>
              <w:rPr>
                <w:b/>
                <w:bCs/>
              </w:rPr>
              <w:t>Other characters in the story</w:t>
            </w:r>
          </w:p>
        </w:tc>
        <w:tc>
          <w:tcPr>
            <w:tcW w:w="3005" w:type="dxa"/>
            <w:tcBorders>
              <w:top w:val="single" w:sz="4" w:space="0" w:color="000000"/>
              <w:left w:val="single" w:sz="4" w:space="0" w:color="000000"/>
              <w:bottom w:val="single" w:sz="4" w:space="0" w:color="000000"/>
              <w:right w:val="single" w:sz="4" w:space="0" w:color="000000"/>
            </w:tcBorders>
            <w:shd w:fill="2A2D44" w:val="clear"/>
          </w:tcPr>
          <w:p>
            <w:pPr>
              <w:pStyle w:val="TableContents"/>
              <w:widowControl w:val="false"/>
              <w:rPr>
                <w:b/>
                <w:bCs/>
              </w:rPr>
            </w:pPr>
            <w:r>
              <w:rPr>
                <w:b/>
                <w:bCs/>
              </w:rPr>
              <w:t>Relationship with this character</w:t>
            </w:r>
          </w:p>
        </w:tc>
        <w:tc>
          <w:tcPr>
            <w:tcW w:w="3013" w:type="dxa"/>
            <w:tcBorders>
              <w:top w:val="single" w:sz="4" w:space="0" w:color="000000"/>
              <w:left w:val="single" w:sz="4" w:space="0" w:color="000000"/>
              <w:bottom w:val="single" w:sz="4" w:space="0" w:color="000000"/>
              <w:right w:val="single" w:sz="4" w:space="0" w:color="000000"/>
            </w:tcBorders>
            <w:shd w:fill="2A2D44" w:val="clear"/>
          </w:tcPr>
          <w:p>
            <w:pPr>
              <w:pStyle w:val="TableContents"/>
              <w:widowControl w:val="false"/>
              <w:rPr>
                <w:b/>
                <w:bCs/>
              </w:rPr>
            </w:pPr>
            <w:r>
              <w:rPr>
                <w:b/>
                <w:bCs/>
              </w:rPr>
              <w:t xml:space="preserve">Feelings toward this character </w:t>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r>
        <w:trPr/>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c>
          <w:tcPr>
            <w:tcW w:w="30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
          </w:p>
        </w:tc>
      </w:tr>
    </w:tbl>
    <w:p>
      <w:pPr>
        <w:pStyle w:val="Heading2"/>
        <w:rPr>
          <w:rFonts w:ascii="Arial" w:hAnsi="Arial"/>
        </w:rPr>
      </w:pPr>
      <w:r>
        <w:rPr/>
        <w:t>Personality and character thorns</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Defining personality traits</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Most positive personality trait</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t xml:space="preserve"> </w:t>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Most negative personality trait</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Personality thorn</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Why does this thorn inspire the character to action?</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What is the status of the character’s thorn at the end of the story?</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Heading2"/>
        <w:rPr>
          <w:rFonts w:ascii="Arial" w:hAnsi="Arial"/>
        </w:rPr>
      </w:pPr>
      <w:r>
        <w:rPr/>
        <w:t>Desires</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What does the character want?</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Why is this important to them?</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t xml:space="preserve"> </w:t>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What’s standing in the way of them getting what they want?</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bl>
    <w:p>
      <w:pPr>
        <w:pStyle w:val="Heading2"/>
        <w:rPr>
          <w:rFonts w:ascii="Arial" w:hAnsi="Arial"/>
        </w:rPr>
      </w:pPr>
      <w:r>
        <w:rPr/>
        <w:t xml:space="preserve">Character arc </w:t>
      </w:r>
    </w:p>
    <w:tbl>
      <w:tblPr>
        <w:tblW w:w="5000" w:type="pct"/>
        <w:jc w:val="left"/>
        <w:tblInd w:w="0" w:type="dxa"/>
        <w:tblLayout w:type="fixed"/>
        <w:tblCellMar>
          <w:top w:w="144" w:type="dxa"/>
          <w:left w:w="144" w:type="dxa"/>
          <w:bottom w:w="144" w:type="dxa"/>
          <w:right w:w="144" w:type="dxa"/>
        </w:tblCellMar>
      </w:tblPr>
      <w:tblGrid>
        <w:gridCol w:w="2464"/>
        <w:gridCol w:w="6561"/>
      </w:tblGrid>
      <w:tr>
        <w:trPr>
          <w:cantSplit w:val="true"/>
        </w:trPr>
        <w:tc>
          <w:tcPr>
            <w:tcW w:w="2464" w:type="dxa"/>
            <w:tcBorders>
              <w:top w:val="single" w:sz="2" w:space="0" w:color="000000"/>
              <w:left w:val="single" w:sz="2" w:space="0" w:color="000000"/>
              <w:bottom w:val="single" w:sz="2" w:space="0" w:color="000000"/>
            </w:tcBorders>
            <w:shd w:fill="2A2D44" w:val="clear"/>
          </w:tcPr>
          <w:p>
            <w:pPr>
              <w:pStyle w:val="TableContents"/>
              <w:widowControl w:val="false"/>
              <w:rPr>
                <w:rFonts w:ascii="Arial" w:hAnsi="Arial"/>
                <w:b/>
                <w:bCs/>
              </w:rPr>
            </w:pPr>
            <w:r>
              <w:rPr>
                <w:b/>
                <w:bCs/>
              </w:rPr>
              <w:t>The character’s physical, emotional, and spiritual state at the beginning of the story</w:t>
            </w:r>
          </w:p>
        </w:tc>
        <w:tc>
          <w:tcPr>
            <w:tcW w:w="6561"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r>
          </w:p>
        </w:tc>
      </w:tr>
      <w:tr>
        <w:trPr>
          <w:cantSplit w:val="true"/>
        </w:trPr>
        <w:tc>
          <w:tcPr>
            <w:tcW w:w="2464" w:type="dxa"/>
            <w:tcBorders>
              <w:left w:val="single" w:sz="2" w:space="0" w:color="000000"/>
              <w:bottom w:val="single" w:sz="2" w:space="0" w:color="000000"/>
            </w:tcBorders>
            <w:shd w:fill="2A2D44" w:val="clear"/>
          </w:tcPr>
          <w:p>
            <w:pPr>
              <w:pStyle w:val="TableContents"/>
              <w:widowControl w:val="false"/>
              <w:rPr>
                <w:rFonts w:ascii="Arial" w:hAnsi="Arial"/>
                <w:b/>
                <w:bCs/>
              </w:rPr>
            </w:pPr>
            <w:r>
              <w:rPr>
                <w:b/>
                <w:bCs/>
              </w:rPr>
              <w:t>Their state at the end</w:t>
            </w:r>
          </w:p>
        </w:tc>
        <w:tc>
          <w:tcPr>
            <w:tcW w:w="6561"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sans-serif" w:cs="sans-serif"/>
                <w:color w:val="9E9E9E"/>
                <w:sz w:val="24"/>
                <w:szCs w:val="24"/>
              </w:rPr>
            </w:pPr>
            <w:r>
              <w:rPr>
                <w:rFonts w:eastAsia="sans-serif" w:cs="sans-serif"/>
                <w:color w:val="9E9E9E"/>
                <w:sz w:val="24"/>
                <w:szCs w:val="24"/>
              </w:rPr>
              <w:t xml:space="preserve"> </w:t>
            </w:r>
          </w:p>
        </w:tc>
      </w:tr>
    </w:tbl>
    <w:p>
      <w:pPr>
        <w:pStyle w:val="Heading2"/>
        <w:rPr>
          <w:rFonts w:ascii="Arial" w:hAnsi="Arial"/>
        </w:rPr>
      </w:pPr>
      <w:r>
        <w:rPr/>
        <w:t>Extra notes</w:t>
      </w:r>
    </w:p>
    <w:tbl>
      <w:tblPr>
        <w:tblStyle w:val="Table2"/>
        <w:tblW w:w="9029" w:type="dxa"/>
        <w:jc w:val="left"/>
        <w:tblInd w:w="30" w:type="dxa"/>
        <w:tblLayout w:type="fixed"/>
        <w:tblCellMar>
          <w:top w:w="0" w:type="dxa"/>
          <w:left w:w="108" w:type="dxa"/>
          <w:bottom w:w="0" w:type="dxa"/>
          <w:right w:w="108" w:type="dxa"/>
        </w:tblCellMar>
        <w:tblLook w:val="0600"/>
      </w:tblPr>
      <w:tblGrid>
        <w:gridCol w:w="9029"/>
      </w:tblGrid>
      <w:tr>
        <w:trPr>
          <w:trHeight w:val="625" w:hRule="atLeast"/>
        </w:trPr>
        <w:tc>
          <w:tcPr>
            <w:tcW w:w="90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p>
            <w:pPr>
              <w:pStyle w:val="Normal"/>
              <w:widowControl w:val="false"/>
              <w:rPr>
                <w:rFonts w:ascii="Arial" w:hAnsi="Arial"/>
              </w:rPr>
            </w:pPr>
            <w:r>
              <w:rPr/>
            </w:r>
          </w:p>
        </w:tc>
      </w:tr>
    </w:tbl>
    <w:p>
      <w:pPr>
        <w:pStyle w:val="Normal"/>
        <w:rPr>
          <w:rFonts w:ascii="Arial" w:hAnsi="Arial"/>
        </w:rPr>
      </w:pPr>
      <w:r>
        <w:rPr/>
      </w:r>
    </w:p>
    <w:sectPr>
      <w:headerReference w:type="default" r:id="rId5"/>
      <w:footerReference w:type="default" r:id="rId6"/>
      <w:type w:val="nextPage"/>
      <w:pgSz w:w="11906" w:h="16838"/>
      <w:pgMar w:left="1440" w:right="1440" w:gutter="0" w:header="720" w:top="2245"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mc:AlternateContent>
        <mc:Choice Requires="wps">
          <w:drawing>
            <wp:anchor behindDoc="1" distT="1270" distB="0" distL="635" distR="635" simplePos="0" locked="0" layoutInCell="0" allowOverlap="1" relativeHeight="6">
              <wp:simplePos x="0" y="0"/>
              <wp:positionH relativeFrom="page">
                <wp:posOffset>0</wp:posOffset>
              </wp:positionH>
              <wp:positionV relativeFrom="page">
                <wp:posOffset>0</wp:posOffset>
              </wp:positionV>
              <wp:extent cx="7561580" cy="901065"/>
              <wp:effectExtent l="635" t="1270" r="635" b="0"/>
              <wp:wrapNone/>
              <wp:docPr id="1" name="Shape1"/>
              <a:graphic xmlns:a="http://schemas.openxmlformats.org/drawingml/2006/main">
                <a:graphicData uri="http://schemas.microsoft.com/office/word/2010/wordprocessingShape">
                  <wps:wsp>
                    <wps:cNvSpPr/>
                    <wps:spPr>
                      <a:xfrm>
                        <a:off x="0" y="0"/>
                        <a:ext cx="7561440" cy="901080"/>
                      </a:xfrm>
                      <a:prstGeom prst="rect">
                        <a:avLst/>
                      </a:prstGeom>
                      <a:solidFill>
                        <a:srgbClr val="2a2d44"/>
                      </a:solidFill>
                      <a:ln w="0">
                        <a:solidFill>
                          <a:srgbClr val="3465a4"/>
                        </a:solidFill>
                      </a:ln>
                    </wps:spPr>
                    <wps:style>
                      <a:lnRef idx="0"/>
                      <a:fillRef idx="0"/>
                      <a:effectRef idx="0"/>
                      <a:fontRef idx="minor"/>
                    </wps:style>
                    <wps:bodyPr/>
                  </wps:wsp>
                </a:graphicData>
              </a:graphic>
            </wp:anchor>
          </w:drawing>
        </mc:Choice>
        <mc:Fallback>
          <w:pict>
            <v:rect id="shape_0" ID="Shape1" path="m0,0l-2147483645,0l-2147483645,-2147483646l0,-2147483646xe" fillcolor="#2a2d44" stroked="t" o:allowincell="f" style="position:absolute;margin-left:0pt;margin-top:0pt;width:595.35pt;height:70.9pt;mso-wrap-style:none;v-text-anchor:middle;mso-position-horizontal-relative:page;mso-position-vertical-relative:page">
              <v:fill o:detectmouseclick="t" type="solid" color2="#d5d2bb"/>
              <v:stroke color="#3465a4" joinstyle="round" endcap="flat"/>
              <w10:wrap type="none"/>
            </v:rect>
          </w:pict>
        </mc:Fallback>
      </mc:AlternateContent>
      <w:drawing>
        <wp:anchor behindDoc="1" distT="0" distB="0" distL="0" distR="0" simplePos="0" locked="0" layoutInCell="0" allowOverlap="1" relativeHeight="11">
          <wp:simplePos x="0" y="0"/>
          <wp:positionH relativeFrom="column">
            <wp:posOffset>-798830</wp:posOffset>
          </wp:positionH>
          <wp:positionV relativeFrom="paragraph">
            <wp:posOffset>-415925</wp:posOffset>
          </wp:positionV>
          <wp:extent cx="2377440" cy="796290"/>
          <wp:effectExtent l="0" t="0" r="0" b="0"/>
          <wp:wrapSquare wrapText="largest"/>
          <wp:docPr id="2" name="HTTPS://WWW.SCRIBOPHILE.COM/"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WWW.SCRIBOPHILE.COM/" descr="">
                    <a:hlinkClick r:id="rId2"/>
                  </pic:cNvPr>
                  <pic:cNvPicPr>
                    <a:picLocks noChangeAspect="1" noChangeArrowheads="1"/>
                  </pic:cNvPicPr>
                </pic:nvPicPr>
                <pic:blipFill>
                  <a:blip r:embed="rId1"/>
                  <a:stretch>
                    <a:fillRect/>
                  </a:stretch>
                </pic:blipFill>
                <pic:spPr bwMode="auto">
                  <a:xfrm>
                    <a:off x="0" y="0"/>
                    <a:ext cx="2377440" cy="796290"/>
                  </a:xfrm>
                  <a:prstGeom prst="rect">
                    <a:avLst/>
                  </a:prstGeom>
                </pic:spPr>
              </pic:pic>
            </a:graphicData>
          </a:graphic>
        </wp:anchor>
      </w:drawing>
    </w:r>
  </w:p>
</w:hd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0" w:after="403"/>
      <w:jc w:val="center"/>
    </w:pPr>
    <w:rPr>
      <w:b/>
      <w:sz w:val="40"/>
      <w:szCs w:val="40"/>
    </w:rPr>
  </w:style>
  <w:style w:type="paragraph" w:styleId="Heading2">
    <w:name w:val="Heading 2"/>
    <w:basedOn w:val="LO-normal"/>
    <w:next w:val="LO-normal"/>
    <w:qFormat/>
    <w:pPr>
      <w:keepNext w:val="true"/>
      <w:keepLines/>
      <w:pageBreakBefore w:val="false"/>
      <w:spacing w:lineRule="auto" w:line="240" w:before="576" w:after="115"/>
    </w:pPr>
    <w:rPr>
      <w:b/>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NumberingSymbols">
    <w:name w:val="Numbering Symbols"/>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able">
    <w:name w:val="Table"/>
    <w:basedOn w:val="Caption"/>
    <w:qFormat/>
    <w:pPr/>
    <w:rPr/>
  </w:style>
  <w:style w:type="paragraph" w:styleId="LO-normal1">
    <w:name w:val="LO-normal1"/>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LO-normal0">
    <w:name w:val="LO-normal0"/>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ribophile.com/academy/what-is-a-protagonist" TargetMode="External"/><Relationship Id="rId3" Type="http://schemas.openxmlformats.org/officeDocument/2006/relationships/hyperlink" Target="https://www.scribophile.com/academy/what-is-a-static-character" TargetMode="External"/><Relationship Id="rId4" Type="http://schemas.openxmlformats.org/officeDocument/2006/relationships/hyperlink" Target="https://www.scribophile.com/academy/what-is-a-dynamic-character"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scriboph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22</TotalTime>
  <Application>LibreOffice/7.5.4.2$Linux_X86_64 LibreOffice_project/50$Build-2</Application>
  <AppVersion>15.0000</AppVersion>
  <Pages>5</Pages>
  <Words>324</Words>
  <Characters>1810</Characters>
  <CharactersWithSpaces>2079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2023-06-27T15:29:32Z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